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3A" w:rsidRPr="00A642FD" w:rsidRDefault="00A642FD" w:rsidP="0013462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642FD">
        <w:rPr>
          <w:rFonts w:ascii="Times New Roman" w:hAnsi="Times New Roman" w:cs="Times New Roman"/>
          <w:b/>
          <w:caps/>
          <w:sz w:val="24"/>
          <w:szCs w:val="24"/>
        </w:rPr>
        <w:t>муниципальное общеобразователное учреждение</w:t>
      </w:r>
    </w:p>
    <w:p w:rsidR="003E143A" w:rsidRPr="00134628" w:rsidRDefault="00A642FD" w:rsidP="00134628">
      <w:pPr>
        <w:spacing w:after="0" w:line="240" w:lineRule="auto"/>
        <w:jc w:val="center"/>
        <w:rPr>
          <w:sz w:val="24"/>
          <w:szCs w:val="24"/>
        </w:rPr>
      </w:pPr>
      <w:r w:rsidRPr="001346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E143A" w:rsidRPr="001346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3E143A" w:rsidRPr="00134628">
        <w:rPr>
          <w:rFonts w:ascii="Times New Roman" w:hAnsi="Times New Roman"/>
          <w:b/>
          <w:color w:val="000000"/>
          <w:sz w:val="24"/>
          <w:szCs w:val="24"/>
        </w:rPr>
        <w:t>Лицей №7 Дзержинского района Волгограда»</w:t>
      </w:r>
    </w:p>
    <w:p w:rsidR="003E143A" w:rsidRPr="00C56AC0" w:rsidRDefault="003E143A" w:rsidP="003E143A">
      <w:pPr>
        <w:spacing w:after="0"/>
        <w:rPr>
          <w:rFonts w:ascii="Times New Roman" w:hAnsi="Times New Roman"/>
          <w:sz w:val="24"/>
          <w:szCs w:val="24"/>
        </w:rPr>
      </w:pPr>
    </w:p>
    <w:p w:rsidR="003E143A" w:rsidRPr="00C56AC0" w:rsidRDefault="003E143A" w:rsidP="003E143A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p w:rsidR="003E143A" w:rsidRPr="0098331B" w:rsidRDefault="003E143A" w:rsidP="003E143A">
      <w:pPr>
        <w:spacing w:after="0"/>
        <w:ind w:left="120"/>
      </w:pPr>
    </w:p>
    <w:p w:rsidR="003E143A" w:rsidRDefault="003E143A" w:rsidP="003E143A">
      <w:pPr>
        <w:spacing w:after="0"/>
        <w:ind w:left="120"/>
      </w:pPr>
    </w:p>
    <w:p w:rsidR="003E143A" w:rsidRPr="0098331B" w:rsidRDefault="003E143A" w:rsidP="003E143A">
      <w:pPr>
        <w:spacing w:after="0"/>
        <w:ind w:left="120"/>
      </w:pPr>
    </w:p>
    <w:p w:rsidR="003E143A" w:rsidRDefault="003E143A" w:rsidP="003E143A">
      <w:pPr>
        <w:spacing w:after="0"/>
        <w:ind w:left="120"/>
      </w:pPr>
    </w:p>
    <w:p w:rsidR="003E143A" w:rsidRDefault="003E143A" w:rsidP="003E143A">
      <w:pPr>
        <w:spacing w:after="0"/>
        <w:ind w:left="120"/>
      </w:pPr>
    </w:p>
    <w:p w:rsidR="00A642FD" w:rsidRDefault="00A642FD" w:rsidP="003E143A">
      <w:pPr>
        <w:spacing w:after="0"/>
        <w:ind w:left="120"/>
      </w:pPr>
    </w:p>
    <w:p w:rsidR="00A642FD" w:rsidRDefault="00A642FD" w:rsidP="003E143A">
      <w:pPr>
        <w:spacing w:after="0"/>
        <w:ind w:left="120"/>
      </w:pPr>
    </w:p>
    <w:p w:rsidR="003E143A" w:rsidRDefault="003E143A" w:rsidP="003E143A">
      <w:pPr>
        <w:spacing w:after="0"/>
        <w:ind w:left="120"/>
      </w:pPr>
    </w:p>
    <w:p w:rsidR="003E143A" w:rsidRPr="0098331B" w:rsidRDefault="003E143A" w:rsidP="003E143A">
      <w:pPr>
        <w:spacing w:after="0"/>
        <w:ind w:left="120"/>
      </w:pPr>
    </w:p>
    <w:p w:rsidR="003E143A" w:rsidRPr="00A642FD" w:rsidRDefault="003E143A" w:rsidP="00A642FD">
      <w:pPr>
        <w:spacing w:after="0" w:line="240" w:lineRule="auto"/>
        <w:ind w:left="120"/>
        <w:jc w:val="center"/>
        <w:rPr>
          <w:sz w:val="24"/>
          <w:szCs w:val="24"/>
        </w:rPr>
      </w:pPr>
      <w:r w:rsidRPr="00A642FD"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</w:p>
    <w:p w:rsidR="003E143A" w:rsidRPr="00A642FD" w:rsidRDefault="003E143A" w:rsidP="00A642F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42FD">
        <w:rPr>
          <w:rFonts w:ascii="Times New Roman" w:hAnsi="Times New Roman"/>
          <w:b/>
          <w:color w:val="000000"/>
          <w:sz w:val="24"/>
          <w:szCs w:val="24"/>
        </w:rPr>
        <w:t xml:space="preserve">учебного </w:t>
      </w:r>
      <w:r w:rsidR="00A642FD" w:rsidRPr="00A642FD">
        <w:rPr>
          <w:rFonts w:ascii="Times New Roman" w:hAnsi="Times New Roman"/>
          <w:b/>
          <w:color w:val="000000"/>
          <w:sz w:val="24"/>
          <w:szCs w:val="24"/>
        </w:rPr>
        <w:t>курса</w:t>
      </w:r>
    </w:p>
    <w:p w:rsidR="003E143A" w:rsidRPr="00A642FD" w:rsidRDefault="003E143A" w:rsidP="00A642F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642FD">
        <w:rPr>
          <w:rFonts w:ascii="Times New Roman" w:hAnsi="Times New Roman"/>
          <w:b/>
          <w:color w:val="000000"/>
          <w:sz w:val="24"/>
          <w:szCs w:val="24"/>
        </w:rPr>
        <w:t>«Развитие функциональной грамотности на уроках математики»</w:t>
      </w:r>
    </w:p>
    <w:p w:rsidR="003E143A" w:rsidRPr="00A642FD" w:rsidRDefault="003E143A" w:rsidP="00A642FD">
      <w:pPr>
        <w:spacing w:after="0" w:line="240" w:lineRule="auto"/>
        <w:ind w:left="120"/>
        <w:jc w:val="center"/>
        <w:rPr>
          <w:sz w:val="24"/>
          <w:szCs w:val="24"/>
        </w:rPr>
      </w:pPr>
      <w:r w:rsidRPr="00A642FD">
        <w:rPr>
          <w:rFonts w:ascii="Times New Roman" w:hAnsi="Times New Roman"/>
          <w:color w:val="000000"/>
          <w:sz w:val="24"/>
          <w:szCs w:val="24"/>
        </w:rPr>
        <w:t xml:space="preserve">для </w:t>
      </w:r>
      <w:proofErr w:type="gramStart"/>
      <w:r w:rsidRPr="00A642FD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A642FD">
        <w:rPr>
          <w:rFonts w:ascii="Times New Roman" w:hAnsi="Times New Roman"/>
          <w:color w:val="000000"/>
          <w:sz w:val="24"/>
          <w:szCs w:val="24"/>
        </w:rPr>
        <w:t xml:space="preserve"> 8 класса </w:t>
      </w:r>
    </w:p>
    <w:p w:rsidR="003E143A" w:rsidRPr="0098331B" w:rsidRDefault="003E143A" w:rsidP="00A642FD">
      <w:pPr>
        <w:spacing w:after="0" w:line="240" w:lineRule="auto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A642FD" w:rsidRDefault="00A642FD" w:rsidP="003E143A">
      <w:pPr>
        <w:spacing w:after="0"/>
        <w:ind w:left="120"/>
        <w:jc w:val="center"/>
      </w:pPr>
    </w:p>
    <w:p w:rsidR="00A642FD" w:rsidRDefault="00A642FD" w:rsidP="003E143A">
      <w:pPr>
        <w:spacing w:after="0"/>
        <w:ind w:left="120"/>
        <w:jc w:val="center"/>
      </w:pPr>
    </w:p>
    <w:p w:rsidR="00A642FD" w:rsidRDefault="00A642FD" w:rsidP="003E143A">
      <w:pPr>
        <w:spacing w:after="0"/>
        <w:ind w:left="120"/>
        <w:jc w:val="center"/>
      </w:pPr>
    </w:p>
    <w:p w:rsidR="00A642FD" w:rsidRDefault="00A642FD" w:rsidP="003E143A">
      <w:pPr>
        <w:spacing w:after="0"/>
        <w:ind w:left="120"/>
        <w:jc w:val="center"/>
      </w:pPr>
    </w:p>
    <w:p w:rsidR="00A642FD" w:rsidRDefault="00A642FD" w:rsidP="003E143A">
      <w:pPr>
        <w:spacing w:after="0"/>
        <w:ind w:left="120"/>
        <w:jc w:val="center"/>
      </w:pPr>
    </w:p>
    <w:p w:rsidR="00A642FD" w:rsidRDefault="00A642FD" w:rsidP="003E143A">
      <w:pPr>
        <w:spacing w:after="0"/>
        <w:ind w:left="120"/>
        <w:jc w:val="center"/>
      </w:pPr>
    </w:p>
    <w:p w:rsidR="00A642FD" w:rsidRDefault="00A642FD" w:rsidP="003E143A">
      <w:pPr>
        <w:spacing w:after="0"/>
        <w:ind w:left="120"/>
        <w:jc w:val="center"/>
      </w:pPr>
    </w:p>
    <w:p w:rsidR="00A642FD" w:rsidRPr="0098331B" w:rsidRDefault="00A642FD" w:rsidP="003E143A">
      <w:pPr>
        <w:spacing w:after="0"/>
        <w:ind w:left="120"/>
        <w:jc w:val="center"/>
      </w:pPr>
    </w:p>
    <w:p w:rsidR="003E143A" w:rsidRPr="00A642FD" w:rsidRDefault="003E143A" w:rsidP="00A642FD">
      <w:pPr>
        <w:spacing w:after="0" w:line="240" w:lineRule="auto"/>
        <w:ind w:left="119" w:firstLine="7111"/>
        <w:rPr>
          <w:rFonts w:ascii="Times New Roman" w:hAnsi="Times New Roman"/>
          <w:color w:val="000000"/>
          <w:sz w:val="24"/>
          <w:szCs w:val="24"/>
        </w:rPr>
      </w:pPr>
      <w:r w:rsidRPr="00A642FD">
        <w:rPr>
          <w:rFonts w:ascii="Times New Roman" w:hAnsi="Times New Roman"/>
          <w:color w:val="000000"/>
          <w:sz w:val="24"/>
          <w:szCs w:val="24"/>
        </w:rPr>
        <w:t xml:space="preserve">Составитель: </w:t>
      </w:r>
    </w:p>
    <w:p w:rsidR="003E143A" w:rsidRPr="00A642FD" w:rsidRDefault="003E143A" w:rsidP="00A642FD">
      <w:pPr>
        <w:spacing w:after="0" w:line="240" w:lineRule="auto"/>
        <w:ind w:left="119" w:firstLine="7111"/>
        <w:rPr>
          <w:rFonts w:ascii="Times New Roman" w:hAnsi="Times New Roman"/>
          <w:color w:val="000000"/>
          <w:sz w:val="24"/>
          <w:szCs w:val="24"/>
        </w:rPr>
      </w:pPr>
      <w:r w:rsidRPr="00A642FD">
        <w:rPr>
          <w:rFonts w:ascii="Times New Roman" w:hAnsi="Times New Roman"/>
          <w:color w:val="000000"/>
          <w:sz w:val="24"/>
          <w:szCs w:val="24"/>
        </w:rPr>
        <w:t>учитель математики</w:t>
      </w:r>
    </w:p>
    <w:p w:rsidR="003E143A" w:rsidRPr="00A642FD" w:rsidRDefault="003E143A" w:rsidP="00A642FD">
      <w:pPr>
        <w:spacing w:after="0" w:line="240" w:lineRule="auto"/>
        <w:ind w:left="119" w:firstLine="7111"/>
        <w:rPr>
          <w:rFonts w:ascii="Times New Roman" w:hAnsi="Times New Roman"/>
          <w:color w:val="000000"/>
          <w:sz w:val="24"/>
          <w:szCs w:val="24"/>
        </w:rPr>
      </w:pPr>
      <w:r w:rsidRPr="00A642FD">
        <w:rPr>
          <w:rFonts w:ascii="Times New Roman" w:hAnsi="Times New Roman"/>
          <w:color w:val="000000"/>
          <w:sz w:val="24"/>
          <w:szCs w:val="24"/>
        </w:rPr>
        <w:t>Татаренко М.А.</w:t>
      </w:r>
    </w:p>
    <w:p w:rsidR="003E143A" w:rsidRPr="0098331B" w:rsidRDefault="003E143A" w:rsidP="003E143A">
      <w:pPr>
        <w:spacing w:after="0"/>
        <w:ind w:left="120" w:firstLine="7111"/>
        <w:jc w:val="center"/>
      </w:pPr>
    </w:p>
    <w:p w:rsidR="003E143A" w:rsidRPr="0098331B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Pr="0098331B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3E143A" w:rsidRDefault="003E143A" w:rsidP="003E143A">
      <w:pPr>
        <w:spacing w:after="0"/>
        <w:ind w:left="120"/>
        <w:jc w:val="center"/>
      </w:pPr>
    </w:p>
    <w:p w:rsidR="00A642FD" w:rsidRDefault="00A642FD" w:rsidP="003E143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E143A" w:rsidRPr="00A642FD" w:rsidRDefault="00A642FD" w:rsidP="003E143A">
      <w:pPr>
        <w:spacing w:after="0" w:line="408" w:lineRule="auto"/>
        <w:ind w:left="120"/>
        <w:jc w:val="center"/>
        <w:rPr>
          <w:sz w:val="24"/>
          <w:szCs w:val="24"/>
        </w:rPr>
      </w:pPr>
      <w:r w:rsidRPr="00A642FD">
        <w:rPr>
          <w:rFonts w:ascii="Times New Roman" w:hAnsi="Times New Roman"/>
          <w:color w:val="000000"/>
          <w:sz w:val="24"/>
          <w:szCs w:val="24"/>
        </w:rPr>
        <w:t>Волгоград</w:t>
      </w:r>
    </w:p>
    <w:p w:rsidR="00735C58" w:rsidRPr="003E143A" w:rsidRDefault="00735C58" w:rsidP="008215E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43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E143A" w:rsidRPr="003E143A" w:rsidRDefault="003E143A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 и умений в этой сфере. В дальнейшем этот подход был признан односторонним. Функциональная грамотность стала рассматриваться в более широком смысле: включать компьютерную грамотность, политическую, экономическую грамотность, математическую и т. д. В таком контексте функциональная грамотность выступает как способ социальной ориентации личности, интегрирующей связь образования (в первую очередь, общего) с многоплановой человеческой деятельностью.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Низкий уровень функциональной грамотности, в том числе математической,  подрастающего поколения затрудняет их адаптацию и социализацию в социуме. Современному российскому обществу нужны эффективные граждане, способные максимально реализовать свои потенциальные возможности в трудовой и профессиональной деятельности, и тем самым принести пользу обществу, способствовать развитию страны. Этим объясняется актуальность проблемы развития функциональной грамотности у школьников на уроках математики и на уровне общества.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Математическая грамотность – это способность индивидуума проводить математические рассуждения и формулировать, применять, интерпретировать математику для решения проблем в разнообразных контекстах реального мира. Она включает использование математических понятий, 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</w:t>
      </w:r>
      <w:r w:rsidR="008215ED" w:rsidRPr="003E143A">
        <w:rPr>
          <w:rFonts w:ascii="Times New Roman" w:hAnsi="Times New Roman" w:cs="Times New Roman"/>
          <w:sz w:val="24"/>
        </w:rPr>
        <w:t>яющему гражданину</w:t>
      </w:r>
      <w:r w:rsidRPr="003E143A">
        <w:rPr>
          <w:rFonts w:ascii="Times New Roman" w:hAnsi="Times New Roman" w:cs="Times New Roman"/>
          <w:sz w:val="24"/>
        </w:rPr>
        <w:t>.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 xml:space="preserve">Данная программа направлена на формирование математической грамотности </w:t>
      </w:r>
      <w:proofErr w:type="gramStart"/>
      <w:r w:rsidRPr="003E143A">
        <w:rPr>
          <w:rFonts w:ascii="Times New Roman" w:hAnsi="Times New Roman" w:cs="Times New Roman"/>
          <w:sz w:val="24"/>
        </w:rPr>
        <w:t>обучающихся</w:t>
      </w:r>
      <w:proofErr w:type="gramEnd"/>
      <w:r w:rsidRPr="003E143A">
        <w:rPr>
          <w:rFonts w:ascii="Times New Roman" w:hAnsi="Times New Roman" w:cs="Times New Roman"/>
          <w:sz w:val="24"/>
        </w:rPr>
        <w:t xml:space="preserve"> как составной части функциональной грамотности. </w:t>
      </w:r>
      <w:proofErr w:type="gramStart"/>
      <w:r w:rsidRPr="003E143A">
        <w:rPr>
          <w:rFonts w:ascii="Times New Roman" w:hAnsi="Times New Roman" w:cs="Times New Roman"/>
          <w:sz w:val="24"/>
        </w:rPr>
        <w:t>В связи с этим, в процессе изучения данного курса обучающимся предлагаются не типичные учебные задачи, характерные для традиционных систем обучения и мониторинговых исследований математической подготовки, а близкие к реальным проблемные ситуации, представленные в некотором контексте и разрешаемые доступными учащемуся средствами математики.</w:t>
      </w:r>
      <w:proofErr w:type="gramEnd"/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b/>
          <w:sz w:val="24"/>
        </w:rPr>
        <w:t>Цель изучения курса</w:t>
      </w:r>
      <w:r w:rsidRPr="003E143A">
        <w:rPr>
          <w:rFonts w:ascii="Times New Roman" w:hAnsi="Times New Roman" w:cs="Times New Roman"/>
          <w:sz w:val="24"/>
        </w:rPr>
        <w:t xml:space="preserve">: </w:t>
      </w:r>
      <w:r w:rsidR="008215ED" w:rsidRPr="003E143A">
        <w:rPr>
          <w:rFonts w:ascii="Times New Roman" w:hAnsi="Times New Roman" w:cs="Times New Roman"/>
          <w:sz w:val="24"/>
        </w:rPr>
        <w:t>ф</w:t>
      </w:r>
      <w:r w:rsidRPr="003E143A">
        <w:rPr>
          <w:rFonts w:ascii="Times New Roman" w:hAnsi="Times New Roman" w:cs="Times New Roman"/>
          <w:sz w:val="24"/>
        </w:rPr>
        <w:t>ормирование математической грамотности обучающихся для решения жизненных задач в различных сферах человеческой деятельности.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143A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3E14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дачи, решаемые рабочей программой:</w:t>
      </w:r>
    </w:p>
    <w:p w:rsidR="00735C58" w:rsidRPr="003E143A" w:rsidRDefault="00735C58" w:rsidP="008215E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 xml:space="preserve">распознавать и извлекать математическую информацию в практических задачах; </w:t>
      </w:r>
    </w:p>
    <w:p w:rsidR="00735C58" w:rsidRPr="003E143A" w:rsidRDefault="00735C58" w:rsidP="008215E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 xml:space="preserve">формулировать проблему, представленную в контексте реального мира, в математическую задачу; </w:t>
      </w:r>
    </w:p>
    <w:p w:rsidR="00735C58" w:rsidRPr="003E143A" w:rsidRDefault="00735C58" w:rsidP="008215E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 xml:space="preserve">применять математические понятия, факты, процедуры, рассуждения и инструменты для решения математически сформулированной проблемы и получения математических выводов; </w:t>
      </w:r>
    </w:p>
    <w:p w:rsidR="00735C58" w:rsidRPr="003E143A" w:rsidRDefault="00735C58" w:rsidP="008215E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размышлять над математическим решением, результатами или выводами, интерпретировать математические результаты их в контексте реальной проблемы.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143A">
        <w:rPr>
          <w:rFonts w:ascii="Times New Roman" w:eastAsia="Arial Unicode MS" w:hAnsi="Times New Roman" w:cs="Times New Roman"/>
          <w:sz w:val="24"/>
          <w:szCs w:val="24"/>
        </w:rPr>
        <w:t xml:space="preserve">Программа </w:t>
      </w:r>
      <w:r w:rsidRPr="003E143A">
        <w:rPr>
          <w:rFonts w:ascii="Times New Roman" w:hAnsi="Times New Roman" w:cs="Times New Roman"/>
          <w:sz w:val="24"/>
          <w:szCs w:val="24"/>
        </w:rPr>
        <w:t xml:space="preserve">данного  курса разработана в соответствии с требованиями обновленного ФГОС ООО, а также  с учетом ООП ООО  лицея. Это проявляется в значимости личностных результатов реализации программы, в </w:t>
      </w:r>
      <w:proofErr w:type="spellStart"/>
      <w:r w:rsidRPr="003E143A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3E143A">
        <w:rPr>
          <w:rFonts w:ascii="Times New Roman" w:hAnsi="Times New Roman" w:cs="Times New Roman"/>
          <w:sz w:val="24"/>
          <w:szCs w:val="24"/>
        </w:rPr>
        <w:t xml:space="preserve"> результатах в части базовых </w:t>
      </w:r>
      <w:r w:rsidRPr="003E143A">
        <w:rPr>
          <w:rFonts w:ascii="Times New Roman" w:hAnsi="Times New Roman" w:cs="Times New Roman"/>
          <w:sz w:val="24"/>
          <w:szCs w:val="24"/>
        </w:rPr>
        <w:lastRenderedPageBreak/>
        <w:t xml:space="preserve">логических и исследовательских действий, в акценте на формирование  математической грамотности как важнейшего аспекта функциональной грамотности. 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43A">
        <w:rPr>
          <w:rFonts w:ascii="Times New Roman" w:hAnsi="Times New Roman" w:cs="Times New Roman"/>
          <w:b/>
          <w:bCs/>
          <w:sz w:val="24"/>
          <w:szCs w:val="24"/>
        </w:rPr>
        <w:t>Место учебного курса в учебном плане: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143A">
        <w:rPr>
          <w:rFonts w:ascii="Times New Roman" w:hAnsi="Times New Roman" w:cs="Times New Roman"/>
          <w:bCs/>
          <w:sz w:val="24"/>
          <w:szCs w:val="24"/>
        </w:rPr>
        <w:t>Учебный курс реализуется в части учебного плана, формируемой участниками образовательных отношений.</w:t>
      </w:r>
    </w:p>
    <w:p w:rsidR="00735C58" w:rsidRPr="003E143A" w:rsidRDefault="00735C58" w:rsidP="008215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43A">
        <w:rPr>
          <w:rFonts w:ascii="Times New Roman" w:hAnsi="Times New Roman" w:cs="Times New Roman"/>
          <w:b/>
          <w:bCs/>
          <w:sz w:val="24"/>
          <w:szCs w:val="24"/>
        </w:rPr>
        <w:t>Количество часов в год:  34</w:t>
      </w:r>
    </w:p>
    <w:p w:rsidR="00735C58" w:rsidRPr="003E143A" w:rsidRDefault="00735C58" w:rsidP="008215ED">
      <w:pPr>
        <w:pStyle w:val="ParagraphStyle"/>
        <w:ind w:firstLine="709"/>
        <w:jc w:val="both"/>
        <w:rPr>
          <w:rFonts w:ascii="Times New Roman" w:hAnsi="Times New Roman" w:cs="Times New Roman"/>
          <w:b/>
          <w:bCs/>
        </w:rPr>
      </w:pPr>
      <w:r w:rsidRPr="003E143A">
        <w:rPr>
          <w:rFonts w:ascii="Times New Roman" w:hAnsi="Times New Roman" w:cs="Times New Roman"/>
          <w:b/>
          <w:bCs/>
        </w:rPr>
        <w:t>Количество часов в неделю: 1</w:t>
      </w:r>
    </w:p>
    <w:p w:rsidR="00735C58" w:rsidRDefault="00735C58" w:rsidP="008215ED">
      <w:pPr>
        <w:pStyle w:val="ParagraphStyle"/>
        <w:ind w:firstLine="709"/>
        <w:jc w:val="both"/>
        <w:rPr>
          <w:rFonts w:ascii="Times New Roman" w:hAnsi="Times New Roman" w:cs="Times New Roman"/>
          <w:bCs/>
        </w:rPr>
      </w:pPr>
    </w:p>
    <w:p w:rsidR="00A821AA" w:rsidRPr="00A80599" w:rsidRDefault="00A821AA" w:rsidP="00A821A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 w:rsidRPr="00A80599">
        <w:rPr>
          <w:rFonts w:ascii="Times New Roman" w:hAnsi="Times New Roman" w:cs="Times New Roman"/>
          <w:b/>
          <w:sz w:val="24"/>
          <w:szCs w:val="24"/>
        </w:rPr>
        <w:t>Соде</w:t>
      </w:r>
      <w:r w:rsidRPr="00A80599">
        <w:rPr>
          <w:rFonts w:ascii="Times New Roman" w:hAnsi="Times New Roman" w:cs="Times New Roman"/>
          <w:b/>
          <w:color w:val="000000"/>
          <w:sz w:val="24"/>
          <w:szCs w:val="24"/>
        </w:rPr>
        <w:t>ржание учебного курса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b/>
          <w:sz w:val="24"/>
        </w:rPr>
        <w:t>Раздел 1.</w:t>
      </w:r>
      <w:r w:rsidRPr="003E143A">
        <w:rPr>
          <w:rFonts w:ascii="Times New Roman" w:hAnsi="Times New Roman" w:cs="Times New Roman"/>
          <w:sz w:val="24"/>
        </w:rPr>
        <w:t xml:space="preserve"> Задачи практического характера (13 часов)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143A">
        <w:rPr>
          <w:rFonts w:ascii="Times New Roman" w:hAnsi="Times New Roman" w:cs="Times New Roman"/>
          <w:color w:val="000000"/>
          <w:sz w:val="24"/>
          <w:szCs w:val="24"/>
        </w:rPr>
        <w:t>Доли и части. Оптимальный тариф. Проценты. Распродажи и кредиты. Сплавы, смеси, растворы и их концентрации.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143A">
        <w:rPr>
          <w:rFonts w:ascii="Times New Roman" w:hAnsi="Times New Roman" w:cs="Times New Roman"/>
          <w:b/>
          <w:sz w:val="24"/>
        </w:rPr>
        <w:t>Раздел 2.</w:t>
      </w:r>
      <w:r w:rsidRPr="003E143A">
        <w:rPr>
          <w:rFonts w:ascii="Times New Roman" w:hAnsi="Times New Roman" w:cs="Times New Roman"/>
          <w:sz w:val="24"/>
        </w:rPr>
        <w:t xml:space="preserve"> Наглядная математика</w:t>
      </w:r>
      <w:r w:rsidRPr="003E143A">
        <w:rPr>
          <w:rFonts w:ascii="Times New Roman" w:hAnsi="Times New Roman" w:cs="Times New Roman"/>
          <w:color w:val="000000"/>
          <w:sz w:val="24"/>
          <w:szCs w:val="24"/>
        </w:rPr>
        <w:t xml:space="preserve"> (7 часов)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Таблицы и диаграммы. Графики. Расстояния на местности. Перебор вариантов. Случайные события.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143A">
        <w:rPr>
          <w:rFonts w:ascii="Times New Roman" w:hAnsi="Times New Roman" w:cs="Times New Roman"/>
          <w:b/>
          <w:sz w:val="24"/>
        </w:rPr>
        <w:t>Раздел 3.</w:t>
      </w:r>
      <w:r w:rsidRPr="003E143A">
        <w:rPr>
          <w:rFonts w:ascii="Times New Roman" w:hAnsi="Times New Roman" w:cs="Times New Roman"/>
          <w:sz w:val="24"/>
        </w:rPr>
        <w:t xml:space="preserve"> Математика в физике</w:t>
      </w:r>
      <w:r w:rsidRPr="003E143A">
        <w:rPr>
          <w:rFonts w:ascii="Times New Roman" w:hAnsi="Times New Roman" w:cs="Times New Roman"/>
          <w:color w:val="000000"/>
          <w:sz w:val="24"/>
          <w:szCs w:val="24"/>
        </w:rPr>
        <w:t xml:space="preserve"> (6 часов)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143A">
        <w:rPr>
          <w:rFonts w:ascii="Times New Roman" w:hAnsi="Times New Roman" w:cs="Times New Roman"/>
          <w:sz w:val="24"/>
        </w:rPr>
        <w:t>Задачи на движение, на совместную работу, на движение по замкнутой трассе и на среднюю скорость</w:t>
      </w:r>
      <w:r w:rsidRPr="003E14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b/>
          <w:sz w:val="24"/>
        </w:rPr>
        <w:t>Раздел 4.</w:t>
      </w:r>
      <w:r w:rsidRPr="003E143A">
        <w:rPr>
          <w:rFonts w:ascii="Times New Roman" w:hAnsi="Times New Roman" w:cs="Times New Roman"/>
          <w:sz w:val="24"/>
        </w:rPr>
        <w:t xml:space="preserve"> Геометрия (6 часов)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Практические задачи, связанные с применением теоремы Пифагора, с применением подобия треугольников. Некоторые свойства геометрических фигур.</w:t>
      </w:r>
    </w:p>
    <w:p w:rsidR="00A821AA" w:rsidRPr="003E143A" w:rsidRDefault="00A821AA" w:rsidP="00A821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b/>
          <w:sz w:val="24"/>
        </w:rPr>
        <w:t>Защита проектов</w:t>
      </w:r>
      <w:r w:rsidRPr="003E143A">
        <w:rPr>
          <w:rFonts w:ascii="Times New Roman" w:hAnsi="Times New Roman" w:cs="Times New Roman"/>
          <w:sz w:val="24"/>
        </w:rPr>
        <w:t xml:space="preserve"> (2 часа)</w:t>
      </w:r>
    </w:p>
    <w:p w:rsidR="00A821AA" w:rsidRPr="003E143A" w:rsidRDefault="00A821AA" w:rsidP="008215ED">
      <w:pPr>
        <w:pStyle w:val="ParagraphStyle"/>
        <w:ind w:firstLine="709"/>
        <w:jc w:val="both"/>
        <w:rPr>
          <w:rFonts w:ascii="Times New Roman" w:hAnsi="Times New Roman" w:cs="Times New Roman"/>
          <w:bCs/>
        </w:rPr>
      </w:pPr>
    </w:p>
    <w:p w:rsidR="00735C58" w:rsidRPr="003E143A" w:rsidRDefault="00735C58" w:rsidP="008215ED">
      <w:pPr>
        <w:pStyle w:val="ParagraphStyle"/>
        <w:ind w:firstLine="709"/>
        <w:jc w:val="both"/>
        <w:rPr>
          <w:rFonts w:ascii="Times New Roman" w:hAnsi="Times New Roman" w:cs="Times New Roman"/>
          <w:b/>
          <w:bCs/>
        </w:rPr>
      </w:pPr>
      <w:r w:rsidRPr="003E143A">
        <w:rPr>
          <w:rFonts w:ascii="Times New Roman" w:hAnsi="Times New Roman" w:cs="Times New Roman"/>
          <w:b/>
          <w:bCs/>
        </w:rPr>
        <w:t xml:space="preserve">Планируемые образовательные результаты освоения </w:t>
      </w:r>
      <w:r w:rsidR="00A80599">
        <w:rPr>
          <w:rFonts w:ascii="Times New Roman" w:hAnsi="Times New Roman" w:cs="Times New Roman"/>
          <w:b/>
          <w:bCs/>
        </w:rPr>
        <w:t xml:space="preserve">учебного </w:t>
      </w:r>
      <w:r w:rsidRPr="003E143A">
        <w:rPr>
          <w:rFonts w:ascii="Times New Roman" w:hAnsi="Times New Roman" w:cs="Times New Roman"/>
          <w:b/>
          <w:bCs/>
        </w:rPr>
        <w:t>курса:</w:t>
      </w:r>
    </w:p>
    <w:p w:rsidR="00A80599" w:rsidRDefault="00735C58" w:rsidP="00A80599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u w:val="single"/>
        </w:rPr>
        <w:t>Личностные результаты</w:t>
      </w:r>
      <w:r w:rsidR="00A80599">
        <w:rPr>
          <w:rFonts w:ascii="Times New Roman" w:hAnsi="Times New Roman" w:cs="Times New Roman"/>
          <w:bCs/>
          <w:u w:val="single"/>
        </w:rPr>
        <w:t xml:space="preserve"> </w:t>
      </w:r>
      <w:r w:rsidR="00A80599">
        <w:rPr>
          <w:rFonts w:ascii="Times New Roman" w:hAnsi="Times New Roman" w:cs="Times New Roman"/>
          <w:bCs/>
          <w:i/>
        </w:rPr>
        <w:t>в части</w:t>
      </w:r>
    </w:p>
    <w:p w:rsidR="00A80599" w:rsidRPr="004012E4" w:rsidRDefault="00A80599" w:rsidP="00A80599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1)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гражданско-патриотического воспитания:</w:t>
      </w:r>
    </w:p>
    <w:p w:rsidR="00A80599" w:rsidRPr="00B12739" w:rsidRDefault="00A80599" w:rsidP="00A8059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ценностное отношение к достижениям математической науки;</w:t>
      </w:r>
    </w:p>
    <w:p w:rsidR="00A80599" w:rsidRPr="004012E4" w:rsidRDefault="00A80599" w:rsidP="00A80599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2)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духовно-нравственного воспитания:</w:t>
      </w:r>
    </w:p>
    <w:p w:rsidR="00A80599" w:rsidRPr="00B12739" w:rsidRDefault="00A80599" w:rsidP="00A8059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представление о математических основах функционирования различных структур, явлений, процедур гражданского общества (опросы, выборы)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:rsidR="00A80599" w:rsidRPr="004012E4" w:rsidRDefault="00A80599" w:rsidP="00A80599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3)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эстетического воспитания:</w:t>
      </w:r>
    </w:p>
    <w:p w:rsidR="00A80599" w:rsidRPr="00B12739" w:rsidRDefault="00A80599" w:rsidP="00A8059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способность к эмоциональному и эстетическому восприятию математических объектов, задач, рассуждений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:rsidR="00A80599" w:rsidRPr="004012E4" w:rsidRDefault="00A80599" w:rsidP="00A80599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4)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A80599" w:rsidRPr="00B12739" w:rsidRDefault="00A80599" w:rsidP="00A8059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готовность применять математические знания в интересах своего здоровья, ведения здорового образа жизни</w:t>
      </w:r>
      <w:r w:rsidRPr="00B12739">
        <w:rPr>
          <w:rFonts w:ascii="Times New Roman" w:hAnsi="Times New Roman"/>
          <w:color w:val="000000"/>
          <w:sz w:val="24"/>
          <w:szCs w:val="24"/>
        </w:rPr>
        <w:t>;</w:t>
      </w:r>
    </w:p>
    <w:p w:rsidR="00A80599" w:rsidRPr="00B12739" w:rsidRDefault="00A80599" w:rsidP="00A80599">
      <w:pPr>
        <w:spacing w:after="0" w:line="240" w:lineRule="auto"/>
        <w:ind w:left="120"/>
        <w:jc w:val="both"/>
        <w:rPr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трудового воспитания:</w:t>
      </w:r>
    </w:p>
    <w:p w:rsidR="00A80599" w:rsidRDefault="00A80599" w:rsidP="00A8059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установка на активное участие в решении практических задач математического содержания;</w:t>
      </w:r>
    </w:p>
    <w:p w:rsidR="00A80599" w:rsidRPr="00A80599" w:rsidRDefault="00A80599" w:rsidP="00A80599">
      <w:pPr>
        <w:spacing w:after="0" w:line="240" w:lineRule="auto"/>
        <w:jc w:val="both"/>
        <w:rPr>
          <w:sz w:val="24"/>
          <w:szCs w:val="24"/>
        </w:rPr>
      </w:pPr>
      <w:r w:rsidRPr="00A80599">
        <w:rPr>
          <w:rFonts w:ascii="Times New Roman" w:hAnsi="Times New Roman" w:cs="Times New Roman"/>
          <w:sz w:val="24"/>
          <w:szCs w:val="24"/>
        </w:rPr>
        <w:t>- осознание важности математического образования на протяжении всей жизни для успешной профессиональной деятельности и развитие необходимых умений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80599" w:rsidRPr="004012E4" w:rsidRDefault="00A80599" w:rsidP="00A80599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экологического воспитания:</w:t>
      </w:r>
    </w:p>
    <w:p w:rsidR="00A80599" w:rsidRPr="00B12739" w:rsidRDefault="00A80599" w:rsidP="00A8059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применение математических знаний  для сохранения окружающей среды.</w:t>
      </w:r>
    </w:p>
    <w:p w:rsidR="00A80599" w:rsidRPr="004012E4" w:rsidRDefault="00A80599" w:rsidP="00A80599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r w:rsidRPr="004012E4">
        <w:rPr>
          <w:rFonts w:ascii="Times New Roman" w:hAnsi="Times New Roman"/>
          <w:i/>
          <w:color w:val="000000"/>
          <w:sz w:val="24"/>
          <w:szCs w:val="24"/>
        </w:rPr>
        <w:t>ценности научного познания:</w:t>
      </w:r>
    </w:p>
    <w:p w:rsidR="00A80599" w:rsidRDefault="00A80599" w:rsidP="00A8059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12739">
        <w:rPr>
          <w:rFonts w:ascii="Times New Roman" w:hAnsi="Times New Roman"/>
          <w:color w:val="000000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A80599" w:rsidRPr="00A80599" w:rsidRDefault="00A80599" w:rsidP="00A80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599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A80599">
        <w:rPr>
          <w:rFonts w:ascii="Times New Roman" w:hAnsi="Times New Roman" w:cs="Times New Roman"/>
          <w:sz w:val="24"/>
          <w:szCs w:val="24"/>
        </w:rPr>
        <w:t>овладение языком математики как средством познания мира.</w:t>
      </w:r>
    </w:p>
    <w:p w:rsidR="00735C58" w:rsidRPr="003E143A" w:rsidRDefault="00735C58" w:rsidP="00A805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proofErr w:type="spellStart"/>
      <w:r w:rsidRPr="003E143A">
        <w:rPr>
          <w:rFonts w:ascii="Times New Roman" w:hAnsi="Times New Roman" w:cs="Times New Roman"/>
          <w:bCs/>
          <w:sz w:val="24"/>
          <w:szCs w:val="24"/>
          <w:u w:val="single"/>
        </w:rPr>
        <w:t>Метапредметные</w:t>
      </w:r>
      <w:proofErr w:type="spellEnd"/>
      <w:r w:rsidRPr="003E143A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результаты:</w:t>
      </w:r>
    </w:p>
    <w:p w:rsidR="00735C58" w:rsidRPr="003E143A" w:rsidRDefault="00735C58" w:rsidP="00A80599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i/>
        </w:rPr>
        <w:t>Универсальные познавательные учебные действия: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lastRenderedPageBreak/>
        <w:t>выявлять и характеризовать существенные признаки математических объектов;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использовать вопросы как исслед</w:t>
      </w:r>
      <w:r w:rsidR="00307DA7" w:rsidRPr="003E143A">
        <w:rPr>
          <w:rFonts w:ascii="Times New Roman" w:hAnsi="Times New Roman" w:cs="Times New Roman"/>
          <w:sz w:val="24"/>
        </w:rPr>
        <w:t>овательский инструмент познания</w:t>
      </w:r>
      <w:r w:rsidRPr="003E143A">
        <w:rPr>
          <w:rFonts w:ascii="Times New Roman" w:hAnsi="Times New Roman" w:cs="Times New Roman"/>
          <w:sz w:val="24"/>
        </w:rPr>
        <w:t>.</w:t>
      </w:r>
    </w:p>
    <w:p w:rsidR="00735C58" w:rsidRPr="003E143A" w:rsidRDefault="00735C58" w:rsidP="00A80599">
      <w:pPr>
        <w:pStyle w:val="ParagraphStyle"/>
        <w:jc w:val="both"/>
        <w:rPr>
          <w:rFonts w:ascii="Times New Roman" w:hAnsi="Times New Roman" w:cs="Times New Roman"/>
          <w:i/>
        </w:rPr>
      </w:pPr>
      <w:r w:rsidRPr="003E143A">
        <w:rPr>
          <w:rFonts w:ascii="Times New Roman" w:hAnsi="Times New Roman" w:cs="Times New Roman"/>
          <w:i/>
        </w:rPr>
        <w:t>Универсальные коммуникативные учебные действия: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воспринимать и формулировать суждения в соответствии с условиями и целями общения; ясно, точно, выражать свою точку зрения в устных текстах, давать пояснения по ходу решения задачи, комментировать полученный результат;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участвовать в парной и групповых формах работы.</w:t>
      </w:r>
    </w:p>
    <w:p w:rsidR="00735C58" w:rsidRPr="003E143A" w:rsidRDefault="00735C58" w:rsidP="00A80599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i/>
        </w:rPr>
        <w:t>Универсальные регулятивные учебные действия: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самостоятельно составлять план, алгоритм вычисления (или его часть), выбирать способ решения с учётом имеющихся ресур</w:t>
      </w:r>
      <w:r w:rsidR="00307DA7" w:rsidRPr="003E143A">
        <w:rPr>
          <w:rFonts w:ascii="Times New Roman" w:hAnsi="Times New Roman" w:cs="Times New Roman"/>
          <w:sz w:val="24"/>
        </w:rPr>
        <w:t>сов и собственных возможностей;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применять способы самопроверки, самоконтроля процесса и результат</w:t>
      </w:r>
      <w:r w:rsidR="00307DA7" w:rsidRPr="003E143A">
        <w:rPr>
          <w:rFonts w:ascii="Times New Roman" w:hAnsi="Times New Roman" w:cs="Times New Roman"/>
          <w:sz w:val="24"/>
        </w:rPr>
        <w:t>а решения математической задачи;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уметь приним</w:t>
      </w:r>
      <w:r w:rsidR="00307DA7" w:rsidRPr="003E143A">
        <w:rPr>
          <w:rFonts w:ascii="Times New Roman" w:hAnsi="Times New Roman" w:cs="Times New Roman"/>
          <w:sz w:val="24"/>
        </w:rPr>
        <w:t>ать решение  в учебной ситуации;</w:t>
      </w:r>
    </w:p>
    <w:p w:rsidR="00735C58" w:rsidRPr="003E143A" w:rsidRDefault="00735C58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уметь организовывать учебное сотрудничество.</w:t>
      </w:r>
    </w:p>
    <w:p w:rsidR="00735C58" w:rsidRPr="003E143A" w:rsidRDefault="00735C58" w:rsidP="008215ED">
      <w:pPr>
        <w:pStyle w:val="ParagraphStyle"/>
        <w:ind w:firstLine="709"/>
        <w:jc w:val="both"/>
        <w:rPr>
          <w:rFonts w:ascii="Times New Roman" w:hAnsi="Times New Roman" w:cs="Times New Roman"/>
          <w:bCs/>
          <w:u w:val="single"/>
        </w:rPr>
      </w:pPr>
      <w:r w:rsidRPr="003E143A">
        <w:rPr>
          <w:rFonts w:ascii="Times New Roman" w:hAnsi="Times New Roman" w:cs="Times New Roman"/>
          <w:bCs/>
          <w:u w:val="single"/>
        </w:rPr>
        <w:t xml:space="preserve"> Предметные результаты:</w:t>
      </w:r>
    </w:p>
    <w:p w:rsidR="00735C58" w:rsidRPr="003E143A" w:rsidRDefault="008215ED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решать несложные практические расчетные задачи;</w:t>
      </w:r>
    </w:p>
    <w:p w:rsidR="008215ED" w:rsidRPr="003E143A" w:rsidRDefault="008215ED" w:rsidP="008215ED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>пользоваться оценкой и прикидкой при практических расчетах;</w:t>
      </w:r>
    </w:p>
    <w:p w:rsidR="00A80599" w:rsidRPr="00A80599" w:rsidRDefault="00735C58" w:rsidP="00A80599">
      <w:pPr>
        <w:pStyle w:val="a4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3E143A">
        <w:rPr>
          <w:rFonts w:ascii="Times New Roman" w:hAnsi="Times New Roman" w:cs="Times New Roman"/>
          <w:sz w:val="24"/>
        </w:rPr>
        <w:t xml:space="preserve">уметь применять </w:t>
      </w:r>
      <w:r w:rsidR="008215ED" w:rsidRPr="003E143A">
        <w:rPr>
          <w:rFonts w:ascii="Times New Roman" w:hAnsi="Times New Roman" w:cs="Times New Roman"/>
          <w:sz w:val="24"/>
        </w:rPr>
        <w:t xml:space="preserve">личные умения </w:t>
      </w:r>
      <w:r w:rsidR="00A80599">
        <w:rPr>
          <w:rFonts w:ascii="Times New Roman" w:hAnsi="Times New Roman" w:cs="Times New Roman"/>
          <w:sz w:val="24"/>
        </w:rPr>
        <w:t>на практике</w:t>
      </w:r>
    </w:p>
    <w:p w:rsidR="008215ED" w:rsidRPr="003E143A" w:rsidRDefault="008215ED" w:rsidP="00A821A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25A00" w:rsidRPr="003E143A" w:rsidRDefault="00525A00" w:rsidP="008215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143A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2418"/>
        <w:gridCol w:w="2977"/>
        <w:gridCol w:w="1349"/>
        <w:gridCol w:w="2160"/>
      </w:tblGrid>
      <w:tr w:rsidR="00525A00" w:rsidRPr="003E143A" w:rsidTr="008215ED">
        <w:tc>
          <w:tcPr>
            <w:tcW w:w="667" w:type="dxa"/>
            <w:vAlign w:val="center"/>
          </w:tcPr>
          <w:p w:rsidR="00525A00" w:rsidRPr="003E143A" w:rsidRDefault="00525A00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18" w:type="dxa"/>
            <w:vAlign w:val="center"/>
          </w:tcPr>
          <w:p w:rsidR="00525A00" w:rsidRPr="003E143A" w:rsidRDefault="00525A00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2977" w:type="dxa"/>
            <w:vAlign w:val="center"/>
          </w:tcPr>
          <w:p w:rsidR="00525A00" w:rsidRPr="003E143A" w:rsidRDefault="00525A00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349" w:type="dxa"/>
            <w:vAlign w:val="center"/>
          </w:tcPr>
          <w:p w:rsidR="00525A00" w:rsidRPr="003E143A" w:rsidRDefault="00525A00" w:rsidP="0082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2160" w:type="dxa"/>
            <w:vAlign w:val="center"/>
          </w:tcPr>
          <w:p w:rsidR="00525A00" w:rsidRPr="003E143A" w:rsidRDefault="00525A00" w:rsidP="008215E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vMerge w:val="restart"/>
          </w:tcPr>
          <w:p w:rsidR="005D2EE9" w:rsidRPr="003E143A" w:rsidRDefault="005D2EE9" w:rsidP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практического характера (1</w:t>
            </w:r>
            <w:r w:rsidR="009B3563" w:rsidRPr="003E143A">
              <w:rPr>
                <w:rFonts w:ascii="Times New Roman" w:hAnsi="Times New Roman" w:cs="Times New Roman"/>
                <w:sz w:val="24"/>
              </w:rPr>
              <w:t>3</w:t>
            </w:r>
            <w:r w:rsidRPr="003E143A">
              <w:rPr>
                <w:rFonts w:ascii="Times New Roman" w:hAnsi="Times New Roman" w:cs="Times New Roman"/>
                <w:sz w:val="24"/>
              </w:rPr>
              <w:t xml:space="preserve"> часов</w:t>
            </w:r>
            <w:bookmarkStart w:id="0" w:name="_GoBack"/>
            <w:bookmarkEnd w:id="0"/>
            <w:r w:rsidRPr="003E143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977" w:type="dxa"/>
          </w:tcPr>
          <w:p w:rsidR="005D2EE9" w:rsidRPr="003E143A" w:rsidRDefault="005D2EE9" w:rsidP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доли и части.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702144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доли и части.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BE4184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выбор оптимального тарифа.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0B3A16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выбор оптимального тарифа.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0B3A16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Процентные расчеты в жизненных ситуациях.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8F4655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Процентные расчеты в жизненных ситуациях.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8F4655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Задачи, связанные с распродажами.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8F4655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Задачи, связанные с распродажами.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8F4655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банковские кредиты.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24016B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5D2EE9" w:rsidRPr="003E143A" w:rsidTr="00525A00">
        <w:tc>
          <w:tcPr>
            <w:tcW w:w="667" w:type="dxa"/>
          </w:tcPr>
          <w:p w:rsidR="005D2EE9" w:rsidRPr="003E143A" w:rsidRDefault="005D2EE9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8" w:type="dxa"/>
            <w:vMerge/>
          </w:tcPr>
          <w:p w:rsidR="005D2EE9" w:rsidRPr="003E143A" w:rsidRDefault="005D2EE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5D2EE9" w:rsidRPr="003E143A" w:rsidRDefault="005D2EE9" w:rsidP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банковские кредиты.</w:t>
            </w:r>
          </w:p>
        </w:tc>
        <w:tc>
          <w:tcPr>
            <w:tcW w:w="1349" w:type="dxa"/>
          </w:tcPr>
          <w:p w:rsidR="005D2EE9" w:rsidRPr="003E143A" w:rsidRDefault="005D2E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2EE9" w:rsidRPr="003E143A" w:rsidRDefault="005D2EE9" w:rsidP="0024016B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 w:rsidP="00842B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сплавы, смеси, растворы.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24016B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 w:rsidP="00842B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сплавы, смеси, растворы.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24016B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«Задача для соседа».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24016B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</w:tbl>
    <w:p w:rsidR="00452532" w:rsidRPr="003E143A" w:rsidRDefault="00452532">
      <w:pPr>
        <w:rPr>
          <w:rFonts w:ascii="Times New Roman" w:hAnsi="Times New Roman" w:cs="Times New Roman"/>
        </w:rPr>
      </w:pPr>
      <w:r w:rsidRPr="003E143A">
        <w:rPr>
          <w:rFonts w:ascii="Times New Roman" w:hAnsi="Times New Roman" w:cs="Times New Roman"/>
        </w:rPr>
        <w:lastRenderedPageBreak/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2418"/>
        <w:gridCol w:w="2977"/>
        <w:gridCol w:w="1349"/>
        <w:gridCol w:w="2160"/>
      </w:tblGrid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8" w:type="dxa"/>
            <w:vMerge w:val="restart"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Наглядная математика</w:t>
            </w: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(7 часов)</w:t>
            </w:r>
          </w:p>
        </w:tc>
        <w:tc>
          <w:tcPr>
            <w:tcW w:w="2977" w:type="dxa"/>
          </w:tcPr>
          <w:p w:rsidR="009B3563" w:rsidRPr="003E143A" w:rsidRDefault="009B3563" w:rsidP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 xml:space="preserve">Работа с информацией, представленной в таблицах. 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24016B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 w:rsidP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Работа с информацией, представленной в диаграммах.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Работа с информацией, представленной на графиках.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 w:rsidP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Вычисление расстояний на местности в жизненных ситуациях и применение формул в повседневной жизни.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 w:rsidP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Вычисление расстояний на местности в жизненных ситуациях и применение формул в повседневной жизни.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5A1C75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Практические задачи, требующие систематического перебора вариантов.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5A1C75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Практические задачи, требующие сравнения шансов наступления случайных событий.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vMerge w:val="restart"/>
          </w:tcPr>
          <w:p w:rsidR="009B3563" w:rsidRPr="003E143A" w:rsidRDefault="009B3563" w:rsidP="005D2EE9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Математика в физике</w:t>
            </w: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(6 часов)</w:t>
            </w:r>
          </w:p>
        </w:tc>
        <w:tc>
          <w:tcPr>
            <w:tcW w:w="2977" w:type="dxa"/>
          </w:tcPr>
          <w:p w:rsidR="009B3563" w:rsidRPr="003E143A" w:rsidRDefault="009B3563" w:rsidP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движение.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движение.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совместную работу.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совместную работу.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E6E8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движение по замкнутой трассе.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317B2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Задачи на среднюю скорость.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317B2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8" w:type="dxa"/>
            <w:vMerge w:val="restart"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Геометрия (6 часов)</w:t>
            </w:r>
          </w:p>
        </w:tc>
        <w:tc>
          <w:tcPr>
            <w:tcW w:w="2977" w:type="dxa"/>
          </w:tcPr>
          <w:p w:rsidR="009B3563" w:rsidRPr="003E143A" w:rsidRDefault="009B3563" w:rsidP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Решение практических задач, связанных с применением теоремы Пифагора.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317B2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5A1C75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Решение практических задач, связанных с применением теоремы Пифагора.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317B2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</w:tbl>
    <w:p w:rsidR="00452532" w:rsidRPr="003E143A" w:rsidRDefault="00452532">
      <w:pPr>
        <w:rPr>
          <w:rFonts w:ascii="Times New Roman" w:hAnsi="Times New Roman" w:cs="Times New Roman"/>
        </w:rPr>
      </w:pPr>
      <w:r w:rsidRPr="003E143A">
        <w:rPr>
          <w:rFonts w:ascii="Times New Roman" w:hAnsi="Times New Roman" w:cs="Times New Roman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2418"/>
        <w:gridCol w:w="2977"/>
        <w:gridCol w:w="1349"/>
        <w:gridCol w:w="2160"/>
      </w:tblGrid>
      <w:tr w:rsidR="009B3563" w:rsidRPr="003E143A" w:rsidTr="00525A00">
        <w:tc>
          <w:tcPr>
            <w:tcW w:w="667" w:type="dxa"/>
          </w:tcPr>
          <w:p w:rsidR="009B3563" w:rsidRPr="003E143A" w:rsidRDefault="005A1C75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418" w:type="dxa"/>
            <w:vMerge w:val="restart"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Решение практических задач, связанных с применением подобия треугольников.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317B2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Решение практических задач, связанных с применением подобия треугольников.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6317B2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Решение практических задач, связанных с применением свойств геометрических фигур.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923079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9B3563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A1C75"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8" w:type="dxa"/>
            <w:vMerge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Решение практических задач, связанных с применением свойств геометрических фигур.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923079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5A1C75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18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Защита проектов</w:t>
            </w:r>
          </w:p>
        </w:tc>
        <w:tc>
          <w:tcPr>
            <w:tcW w:w="2977" w:type="dxa"/>
          </w:tcPr>
          <w:p w:rsidR="009B3563" w:rsidRPr="003E143A" w:rsidRDefault="00AD4086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Проекты по решению прикладных задач.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923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63" w:rsidRPr="003E143A" w:rsidTr="00525A00">
        <w:tc>
          <w:tcPr>
            <w:tcW w:w="667" w:type="dxa"/>
          </w:tcPr>
          <w:p w:rsidR="009B3563" w:rsidRPr="003E143A" w:rsidRDefault="005A1C75" w:rsidP="0082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18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Защита проектов</w:t>
            </w:r>
          </w:p>
        </w:tc>
        <w:tc>
          <w:tcPr>
            <w:tcW w:w="2977" w:type="dxa"/>
          </w:tcPr>
          <w:p w:rsidR="009B3563" w:rsidRPr="003E143A" w:rsidRDefault="00AD4086">
            <w:pPr>
              <w:rPr>
                <w:rFonts w:ascii="Times New Roman" w:hAnsi="Times New Roman" w:cs="Times New Roman"/>
                <w:sz w:val="24"/>
              </w:rPr>
            </w:pPr>
            <w:r w:rsidRPr="003E143A">
              <w:rPr>
                <w:rFonts w:ascii="Times New Roman" w:hAnsi="Times New Roman" w:cs="Times New Roman"/>
                <w:sz w:val="24"/>
              </w:rPr>
              <w:t>Проекты по решению прикладных задач.</w:t>
            </w:r>
          </w:p>
        </w:tc>
        <w:tc>
          <w:tcPr>
            <w:tcW w:w="1349" w:type="dxa"/>
          </w:tcPr>
          <w:p w:rsidR="009B3563" w:rsidRPr="003E143A" w:rsidRDefault="009B35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923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563" w:rsidRPr="003E143A" w:rsidTr="008F6545">
        <w:tc>
          <w:tcPr>
            <w:tcW w:w="3085" w:type="dxa"/>
            <w:gridSpan w:val="2"/>
          </w:tcPr>
          <w:p w:rsidR="009B3563" w:rsidRPr="003E143A" w:rsidRDefault="009B3563" w:rsidP="00A64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часов по программе </w:t>
            </w:r>
            <w:r w:rsidR="00AD4086" w:rsidRPr="003E143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3E143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9B3563" w:rsidRPr="003E143A" w:rsidRDefault="009B3563" w:rsidP="00A642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</w:tcPr>
          <w:p w:rsidR="009B3563" w:rsidRPr="003E143A" w:rsidRDefault="009B3563" w:rsidP="00A642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</w:tcPr>
          <w:p w:rsidR="009B3563" w:rsidRPr="003E143A" w:rsidRDefault="009B3563" w:rsidP="00A642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A1C75" w:rsidRPr="003E143A" w:rsidRDefault="005A1C75" w:rsidP="00A642F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1C75" w:rsidRPr="003E143A" w:rsidRDefault="005A1C75" w:rsidP="00A642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143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  <w:r w:rsidR="00AD4086" w:rsidRPr="003E143A">
        <w:rPr>
          <w:rFonts w:ascii="Times New Roman" w:hAnsi="Times New Roman" w:cs="Times New Roman"/>
          <w:b/>
          <w:sz w:val="24"/>
          <w:szCs w:val="24"/>
        </w:rPr>
        <w:t>:</w:t>
      </w:r>
      <w:r w:rsidRPr="003E14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1C75" w:rsidRPr="003E143A" w:rsidRDefault="005A1C75" w:rsidP="00A642FD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E143A">
        <w:rPr>
          <w:rFonts w:ascii="Times New Roman" w:hAnsi="Times New Roman" w:cs="Times New Roman"/>
          <w:sz w:val="24"/>
          <w:szCs w:val="24"/>
          <w:shd w:val="clear" w:color="auto" w:fill="FFFFFF"/>
        </w:rPr>
        <w:t>Депман</w:t>
      </w:r>
      <w:proofErr w:type="spellEnd"/>
      <w:r w:rsidRPr="003E14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И.Я. История арифметики / И.Я. </w:t>
      </w:r>
      <w:proofErr w:type="spellStart"/>
      <w:r w:rsidRPr="003E143A">
        <w:rPr>
          <w:rFonts w:ascii="Times New Roman" w:hAnsi="Times New Roman" w:cs="Times New Roman"/>
          <w:sz w:val="24"/>
          <w:szCs w:val="24"/>
          <w:shd w:val="clear" w:color="auto" w:fill="FFFFFF"/>
        </w:rPr>
        <w:t>Депман</w:t>
      </w:r>
      <w:proofErr w:type="spellEnd"/>
      <w:r w:rsidRPr="003E143A">
        <w:rPr>
          <w:rFonts w:ascii="Times New Roman" w:hAnsi="Times New Roman" w:cs="Times New Roman"/>
          <w:sz w:val="24"/>
          <w:szCs w:val="24"/>
          <w:shd w:val="clear" w:color="auto" w:fill="FFFFFF"/>
        </w:rPr>
        <w:t>.-М.: Просвещение, 2016</w:t>
      </w:r>
    </w:p>
    <w:p w:rsidR="005A1C75" w:rsidRPr="003E143A" w:rsidRDefault="005A1C75" w:rsidP="00A642F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43A">
        <w:rPr>
          <w:rFonts w:ascii="Times New Roman" w:hAnsi="Times New Roman" w:cs="Times New Roman"/>
          <w:sz w:val="24"/>
          <w:szCs w:val="24"/>
          <w:shd w:val="clear" w:color="auto" w:fill="FFFFFF"/>
        </w:rPr>
        <w:t>Математическая  грамотность   учащихся.  Учебное   пособие.  Филиал «Центр   педагогических   измерений»   АОО   «Назарбаев Интеллектуальные школы». Астана, 2014 год </w:t>
      </w:r>
    </w:p>
    <w:p w:rsidR="005A1C75" w:rsidRPr="003E143A" w:rsidRDefault="005A1C75" w:rsidP="00A642FD">
      <w:pPr>
        <w:numPr>
          <w:ilvl w:val="0"/>
          <w:numId w:val="5"/>
        </w:numPr>
        <w:spacing w:after="0" w:line="240" w:lineRule="auto"/>
        <w:ind w:right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E143A">
        <w:rPr>
          <w:rFonts w:ascii="Times New Roman" w:eastAsia="Times New Roman" w:hAnsi="Times New Roman" w:cs="Times New Roman"/>
          <w:sz w:val="24"/>
          <w:szCs w:val="24"/>
        </w:rPr>
        <w:t xml:space="preserve">Савин А. П. Математические миниатюры / А. </w:t>
      </w:r>
      <w:proofErr w:type="spellStart"/>
      <w:r w:rsidRPr="003E143A">
        <w:rPr>
          <w:rFonts w:ascii="Times New Roman" w:eastAsia="Times New Roman" w:hAnsi="Times New Roman" w:cs="Times New Roman"/>
          <w:sz w:val="24"/>
          <w:szCs w:val="24"/>
        </w:rPr>
        <w:t>П.Савин</w:t>
      </w:r>
      <w:proofErr w:type="spellEnd"/>
      <w:r w:rsidRPr="003E143A">
        <w:rPr>
          <w:rFonts w:ascii="Times New Roman" w:eastAsia="Times New Roman" w:hAnsi="Times New Roman" w:cs="Times New Roman"/>
          <w:sz w:val="24"/>
          <w:szCs w:val="24"/>
        </w:rPr>
        <w:t>. – М.: Детская литература, 1991</w:t>
      </w:r>
    </w:p>
    <w:p w:rsidR="005A1C75" w:rsidRPr="003E143A" w:rsidRDefault="005A1C75" w:rsidP="00A642FD">
      <w:pPr>
        <w:numPr>
          <w:ilvl w:val="0"/>
          <w:numId w:val="5"/>
        </w:numPr>
        <w:spacing w:after="0" w:line="240" w:lineRule="auto"/>
        <w:ind w:right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E143A">
        <w:rPr>
          <w:rFonts w:ascii="Times New Roman" w:eastAsia="Times New Roman" w:hAnsi="Times New Roman" w:cs="Times New Roman"/>
          <w:sz w:val="24"/>
          <w:szCs w:val="24"/>
        </w:rPr>
        <w:t>Сорокин М.С. Техника счета. – М.: Знание, 1976</w:t>
      </w:r>
    </w:p>
    <w:p w:rsidR="005A1C75" w:rsidRPr="003E143A" w:rsidRDefault="005A1C75" w:rsidP="00A642F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43A">
        <w:rPr>
          <w:rFonts w:ascii="Times New Roman" w:hAnsi="Times New Roman" w:cs="Times New Roman"/>
          <w:sz w:val="24"/>
          <w:szCs w:val="24"/>
        </w:rPr>
        <w:t>Цифровые образовательные ресурсы и ресурсы сети Интернет</w:t>
      </w:r>
    </w:p>
    <w:p w:rsidR="005A1C75" w:rsidRPr="003E143A" w:rsidRDefault="005A1C75" w:rsidP="00A642F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43A">
        <w:rPr>
          <w:rFonts w:ascii="Times New Roman" w:hAnsi="Times New Roman" w:cs="Times New Roman"/>
          <w:sz w:val="24"/>
        </w:rPr>
        <w:t>Библиотека ЦОК</w:t>
      </w:r>
      <w:r w:rsidRPr="003E14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4086" w:rsidRPr="003E143A" w:rsidRDefault="00AD4086" w:rsidP="00A642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1C75" w:rsidRPr="003E143A" w:rsidRDefault="005A1C75" w:rsidP="00A642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143A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  <w:r w:rsidR="00AD4086" w:rsidRPr="003E143A">
        <w:rPr>
          <w:rFonts w:ascii="Times New Roman" w:hAnsi="Times New Roman" w:cs="Times New Roman"/>
          <w:b/>
          <w:sz w:val="24"/>
          <w:szCs w:val="24"/>
        </w:rPr>
        <w:t>:</w:t>
      </w:r>
    </w:p>
    <w:p w:rsidR="00735C58" w:rsidRPr="003E143A" w:rsidRDefault="005A1C75" w:rsidP="00A642F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E143A">
        <w:rPr>
          <w:rFonts w:ascii="Times New Roman" w:hAnsi="Times New Roman" w:cs="Times New Roman"/>
          <w:sz w:val="24"/>
          <w:szCs w:val="24"/>
        </w:rPr>
        <w:t>Кабинет математики, интерактивная доска, проектор, компьютер.</w:t>
      </w:r>
    </w:p>
    <w:p w:rsidR="002C38CB" w:rsidRPr="003E143A" w:rsidRDefault="002C38CB" w:rsidP="00A642FD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2C38CB" w:rsidRPr="003E143A" w:rsidSect="005A1C75">
      <w:pgSz w:w="11906" w:h="16383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79FB"/>
    <w:multiLevelType w:val="hybridMultilevel"/>
    <w:tmpl w:val="B0C02DC4"/>
    <w:lvl w:ilvl="0" w:tplc="4BFA23AC">
      <w:numFmt w:val="bullet"/>
      <w:lvlText w:val=""/>
      <w:lvlJc w:val="left"/>
      <w:pPr>
        <w:ind w:left="1778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D136EE"/>
    <w:multiLevelType w:val="multilevel"/>
    <w:tmpl w:val="07C0B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25876DE7"/>
    <w:multiLevelType w:val="hybridMultilevel"/>
    <w:tmpl w:val="00B68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B01DE5"/>
    <w:multiLevelType w:val="hybridMultilevel"/>
    <w:tmpl w:val="C6181C3E"/>
    <w:lvl w:ilvl="0" w:tplc="4BFA23AC">
      <w:numFmt w:val="bullet"/>
      <w:lvlText w:val=""/>
      <w:lvlJc w:val="left"/>
      <w:pPr>
        <w:ind w:left="1069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9FC7B14"/>
    <w:multiLevelType w:val="hybridMultilevel"/>
    <w:tmpl w:val="F4E486EE"/>
    <w:lvl w:ilvl="0" w:tplc="10668D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C58"/>
    <w:rsid w:val="00134628"/>
    <w:rsid w:val="002C38CB"/>
    <w:rsid w:val="00307DA7"/>
    <w:rsid w:val="003C7F56"/>
    <w:rsid w:val="003E143A"/>
    <w:rsid w:val="00452532"/>
    <w:rsid w:val="00525A00"/>
    <w:rsid w:val="005A1C75"/>
    <w:rsid w:val="005D2EE9"/>
    <w:rsid w:val="00735C58"/>
    <w:rsid w:val="007451F5"/>
    <w:rsid w:val="008215ED"/>
    <w:rsid w:val="009B3563"/>
    <w:rsid w:val="00A642FD"/>
    <w:rsid w:val="00A80599"/>
    <w:rsid w:val="00A821AA"/>
    <w:rsid w:val="00AD4086"/>
    <w:rsid w:val="00D44169"/>
    <w:rsid w:val="00D6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58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7451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51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Style">
    <w:name w:val="Paragraph Style"/>
    <w:rsid w:val="00735C5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styleId="a3">
    <w:name w:val="Table Grid"/>
    <w:basedOn w:val="a1"/>
    <w:uiPriority w:val="59"/>
    <w:rsid w:val="00525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1C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58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7451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51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Style">
    <w:name w:val="Paragraph Style"/>
    <w:rsid w:val="00735C5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styleId="a3">
    <w:name w:val="Table Grid"/>
    <w:basedOn w:val="a1"/>
    <w:uiPriority w:val="59"/>
    <w:rsid w:val="00525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1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Владимир</cp:lastModifiedBy>
  <cp:revision>25</cp:revision>
  <dcterms:created xsi:type="dcterms:W3CDTF">2026-09-18T15:32:00Z</dcterms:created>
  <dcterms:modified xsi:type="dcterms:W3CDTF">2026-10-05T10:06:00Z</dcterms:modified>
</cp:coreProperties>
</file>